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98A" w:rsidRDefault="00C822C5">
      <w:hyperlink r:id="rId4" w:history="1">
        <w:r>
          <w:rPr>
            <w:rStyle w:val="Hyperlink"/>
          </w:rPr>
          <w:t>Personalausweisportal - Gebühren und Gültigkeit</w:t>
        </w:r>
      </w:hyperlink>
      <w:bookmarkStart w:id="0" w:name="_GoBack"/>
      <w:bookmarkEnd w:id="0"/>
    </w:p>
    <w:p w:rsidR="00C822C5" w:rsidRDefault="00C822C5">
      <w:r w:rsidRPr="00C822C5">
        <w:drawing>
          <wp:inline distT="0" distB="0" distL="0" distR="0" wp14:anchorId="646A44AD" wp14:editId="3B6741EC">
            <wp:extent cx="5760720" cy="130111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0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2C5" w:rsidRDefault="00C822C5">
      <w:r w:rsidRPr="00C822C5">
        <w:drawing>
          <wp:inline distT="0" distB="0" distL="0" distR="0" wp14:anchorId="6DFE4AB1" wp14:editId="63CC8D27">
            <wp:extent cx="5760720" cy="294005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2C5" w:rsidRDefault="00C822C5">
      <w:r w:rsidRPr="00C822C5">
        <w:drawing>
          <wp:inline distT="0" distB="0" distL="0" distR="0" wp14:anchorId="778B4719" wp14:editId="6BA358C4">
            <wp:extent cx="5760720" cy="3591560"/>
            <wp:effectExtent l="0" t="0" r="0" b="889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9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2C5" w:rsidRDefault="00C822C5">
      <w:r w:rsidRPr="00C822C5">
        <w:drawing>
          <wp:inline distT="0" distB="0" distL="0" distR="0" wp14:anchorId="52E1A7BD" wp14:editId="01A31D79">
            <wp:extent cx="5760720" cy="879475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2C5" w:rsidRDefault="00C822C5">
      <w:r w:rsidRPr="00C822C5">
        <w:drawing>
          <wp:inline distT="0" distB="0" distL="0" distR="0" wp14:anchorId="6353F9AC" wp14:editId="2B6BAFA4">
            <wp:extent cx="5760720" cy="1579245"/>
            <wp:effectExtent l="0" t="0" r="0" b="190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7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2C5" w:rsidRDefault="00C822C5">
      <w:r w:rsidRPr="00C822C5">
        <w:lastRenderedPageBreak/>
        <w:drawing>
          <wp:inline distT="0" distB="0" distL="0" distR="0" wp14:anchorId="0EB4F4BB" wp14:editId="07CEB4FC">
            <wp:extent cx="5760720" cy="3965575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6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22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C5"/>
    <w:rsid w:val="00C822C5"/>
    <w:rsid w:val="00DA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0D76D"/>
  <w15:chartTrackingRefBased/>
  <w15:docId w15:val="{75B0710B-2CB3-454D-BD42-C716896C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C822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www.personalausweisportal.de/Webs/PA/DE/buergerinnen-und-buerger/der-personalausweis/gebuehren-und-gueltigkeit/gebuehren-und-gueltigkeit-node.html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Tschampel, Lea (Gmd. Ahorntal)</dc:creator>
  <cp:keywords/>
  <dc:description/>
  <cp:lastModifiedBy>Tschampel, Lea (Gmd. Ahorntal)</cp:lastModifiedBy>
  <cp:revision>1</cp:revision>
  <dcterms:created xsi:type="dcterms:W3CDTF">2026-02-10T15:18:00Z</dcterms:created>
  <dcterms:modified xsi:type="dcterms:W3CDTF">2026-02-10T15:28:00Z</dcterms:modified>
</cp:coreProperties>
</file>